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0C6" w:rsidRDefault="00E000C6" w:rsidP="00880D3A">
      <w:pPr>
        <w:spacing w:line="240" w:lineRule="exact"/>
        <w:ind w:left="6237"/>
        <w:rPr>
          <w:sz w:val="28"/>
          <w:szCs w:val="28"/>
        </w:rPr>
      </w:pPr>
      <w:r>
        <w:rPr>
          <w:sz w:val="28"/>
          <w:szCs w:val="28"/>
        </w:rPr>
        <w:t>П</w:t>
      </w:r>
      <w:r w:rsidR="0007702A">
        <w:rPr>
          <w:sz w:val="28"/>
          <w:szCs w:val="28"/>
        </w:rPr>
        <w:t>роект</w:t>
      </w:r>
    </w:p>
    <w:p w:rsidR="00D42363" w:rsidRDefault="00D42363" w:rsidP="00880D3A">
      <w:pPr>
        <w:spacing w:line="240" w:lineRule="exact"/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главы города </w:t>
      </w:r>
      <w:r w:rsidR="001948A3">
        <w:rPr>
          <w:sz w:val="28"/>
          <w:szCs w:val="28"/>
        </w:rPr>
        <w:t>Ста</w:t>
      </w:r>
      <w:r>
        <w:rPr>
          <w:sz w:val="28"/>
          <w:szCs w:val="28"/>
        </w:rPr>
        <w:t>врополя</w:t>
      </w:r>
      <w:r w:rsidRPr="000E6071">
        <w:rPr>
          <w:sz w:val="28"/>
          <w:szCs w:val="28"/>
        </w:rPr>
        <w:t xml:space="preserve"> </w:t>
      </w:r>
      <w:r w:rsidRPr="000F40E2">
        <w:rPr>
          <w:sz w:val="28"/>
          <w:szCs w:val="28"/>
        </w:rPr>
        <w:t xml:space="preserve">                          </w:t>
      </w:r>
    </w:p>
    <w:p w:rsidR="00D42363" w:rsidRDefault="00D42363" w:rsidP="00880D3A">
      <w:pPr>
        <w:ind w:left="3538" w:firstLine="709"/>
        <w:jc w:val="center"/>
        <w:rPr>
          <w:sz w:val="28"/>
          <w:szCs w:val="28"/>
        </w:rPr>
      </w:pPr>
    </w:p>
    <w:p w:rsidR="00D42363" w:rsidRDefault="00D42363" w:rsidP="00880D3A">
      <w:pPr>
        <w:ind w:left="3538" w:firstLine="709"/>
        <w:jc w:val="center"/>
        <w:rPr>
          <w:sz w:val="28"/>
          <w:szCs w:val="28"/>
        </w:rPr>
      </w:pPr>
      <w:r w:rsidRPr="000F40E2">
        <w:rPr>
          <w:sz w:val="28"/>
          <w:szCs w:val="28"/>
        </w:rPr>
        <w:t xml:space="preserve">  </w:t>
      </w:r>
      <w:r w:rsidRPr="00586B7A">
        <w:rPr>
          <w:sz w:val="28"/>
          <w:szCs w:val="28"/>
        </w:rPr>
        <w:t xml:space="preserve">                           </w:t>
      </w:r>
    </w:p>
    <w:p w:rsidR="00D42363" w:rsidRDefault="00D42363" w:rsidP="00880D3A">
      <w:pPr>
        <w:jc w:val="center"/>
        <w:rPr>
          <w:sz w:val="28"/>
          <w:szCs w:val="28"/>
        </w:rPr>
      </w:pPr>
    </w:p>
    <w:p w:rsidR="00D42363" w:rsidRDefault="00D42363" w:rsidP="00D42363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СТАВРОПОЛЬСКАЯ ГОРОДСКАЯ ДУМА</w:t>
      </w:r>
    </w:p>
    <w:p w:rsidR="00D42363" w:rsidRDefault="00D42363" w:rsidP="00880D3A">
      <w:pPr>
        <w:jc w:val="center"/>
        <w:rPr>
          <w:sz w:val="28"/>
          <w:szCs w:val="28"/>
        </w:rPr>
      </w:pPr>
    </w:p>
    <w:p w:rsidR="00D42363" w:rsidRDefault="00D42363" w:rsidP="00D423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FE4DFE" w:rsidRDefault="0086538F" w:rsidP="00FE4DFE">
      <w:pPr>
        <w:rPr>
          <w:sz w:val="28"/>
          <w:szCs w:val="28"/>
        </w:rPr>
      </w:pPr>
      <w:r>
        <w:rPr>
          <w:sz w:val="28"/>
          <w:szCs w:val="28"/>
        </w:rPr>
        <w:t>Принято:</w:t>
      </w:r>
      <w:r w:rsidR="00FE140C">
        <w:rPr>
          <w:sz w:val="28"/>
          <w:szCs w:val="28"/>
        </w:rPr>
        <w:t xml:space="preserve"> </w:t>
      </w:r>
      <w:r w:rsidR="00D42363">
        <w:rPr>
          <w:sz w:val="28"/>
          <w:szCs w:val="28"/>
        </w:rPr>
        <w:t>«___»_</w:t>
      </w:r>
      <w:r w:rsidR="00D42363" w:rsidRPr="006D7083">
        <w:rPr>
          <w:sz w:val="28"/>
          <w:szCs w:val="28"/>
        </w:rPr>
        <w:t>__</w:t>
      </w:r>
      <w:r w:rsidR="00880D3A">
        <w:rPr>
          <w:sz w:val="28"/>
          <w:szCs w:val="28"/>
        </w:rPr>
        <w:t>____</w:t>
      </w:r>
      <w:r w:rsidR="00D42363" w:rsidRPr="006D7083">
        <w:rPr>
          <w:sz w:val="28"/>
          <w:szCs w:val="28"/>
        </w:rPr>
        <w:t>__</w:t>
      </w:r>
      <w:r w:rsidR="00D42363">
        <w:rPr>
          <w:sz w:val="28"/>
          <w:szCs w:val="28"/>
        </w:rPr>
        <w:t>__20__ г.</w:t>
      </w:r>
      <w:r w:rsidR="00880D3A">
        <w:rPr>
          <w:sz w:val="28"/>
          <w:szCs w:val="28"/>
        </w:rPr>
        <w:t xml:space="preserve">            </w:t>
      </w:r>
      <w:r w:rsidR="00311FD7">
        <w:rPr>
          <w:sz w:val="28"/>
          <w:szCs w:val="28"/>
        </w:rPr>
        <w:t xml:space="preserve">                       </w:t>
      </w:r>
      <w:r w:rsidR="0042637D">
        <w:rPr>
          <w:sz w:val="28"/>
          <w:szCs w:val="28"/>
        </w:rPr>
        <w:t xml:space="preserve"> </w:t>
      </w:r>
      <w:r w:rsidR="00FE140C">
        <w:rPr>
          <w:sz w:val="28"/>
          <w:szCs w:val="28"/>
        </w:rPr>
        <w:t xml:space="preserve">             </w:t>
      </w:r>
      <w:r w:rsidR="00D42363">
        <w:rPr>
          <w:sz w:val="28"/>
          <w:szCs w:val="28"/>
        </w:rPr>
        <w:t xml:space="preserve">             №</w:t>
      </w:r>
      <w:r w:rsidR="00880D3A">
        <w:rPr>
          <w:sz w:val="28"/>
          <w:szCs w:val="28"/>
        </w:rPr>
        <w:t>___</w:t>
      </w:r>
    </w:p>
    <w:p w:rsidR="00D42363" w:rsidRDefault="00D42363" w:rsidP="00FE4DFE">
      <w:pPr>
        <w:rPr>
          <w:sz w:val="28"/>
          <w:szCs w:val="28"/>
        </w:rPr>
      </w:pPr>
    </w:p>
    <w:p w:rsidR="00FE140C" w:rsidRDefault="00FE140C" w:rsidP="00FE4DFE">
      <w:pPr>
        <w:rPr>
          <w:sz w:val="28"/>
          <w:szCs w:val="28"/>
        </w:rPr>
      </w:pPr>
    </w:p>
    <w:p w:rsidR="001D42D4" w:rsidRDefault="001D42D4" w:rsidP="00772EFB">
      <w:pPr>
        <w:autoSpaceDE w:val="0"/>
        <w:autoSpaceDN w:val="0"/>
        <w:adjustRightInd w:val="0"/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 внесении изменени</w:t>
      </w:r>
      <w:r w:rsidR="00CC5C4A">
        <w:rPr>
          <w:rFonts w:eastAsiaTheme="minorHAnsi"/>
          <w:sz w:val="28"/>
          <w:szCs w:val="28"/>
          <w:lang w:eastAsia="en-US"/>
        </w:rPr>
        <w:t>й</w:t>
      </w:r>
      <w:r w:rsidR="001928D0">
        <w:rPr>
          <w:rFonts w:eastAsiaTheme="minorHAnsi"/>
          <w:sz w:val="28"/>
          <w:szCs w:val="28"/>
          <w:lang w:eastAsia="en-US"/>
        </w:rPr>
        <w:t xml:space="preserve"> в</w:t>
      </w:r>
      <w:r>
        <w:rPr>
          <w:rFonts w:eastAsiaTheme="minorHAnsi"/>
          <w:sz w:val="28"/>
          <w:szCs w:val="28"/>
          <w:lang w:eastAsia="en-US"/>
        </w:rPr>
        <w:t xml:space="preserve"> решени</w:t>
      </w:r>
      <w:r w:rsidR="00CC5C4A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 Ставропольской городской Думы «Об</w:t>
      </w:r>
      <w:r w:rsidR="00F04821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установлении земельного налога и введении его в действие на территории города Ставрополя»</w:t>
      </w:r>
    </w:p>
    <w:p w:rsidR="00D42363" w:rsidRDefault="00D42363" w:rsidP="00D42363">
      <w:pPr>
        <w:jc w:val="both"/>
        <w:rPr>
          <w:sz w:val="28"/>
          <w:szCs w:val="28"/>
        </w:rPr>
      </w:pPr>
    </w:p>
    <w:p w:rsidR="001D42D4" w:rsidRPr="00303331" w:rsidRDefault="001D42D4" w:rsidP="001D42D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03331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86538F">
        <w:rPr>
          <w:rFonts w:eastAsiaTheme="minorHAnsi"/>
          <w:sz w:val="28"/>
          <w:szCs w:val="28"/>
          <w:lang w:eastAsia="en-US"/>
        </w:rPr>
        <w:t xml:space="preserve">Федеральным законом </w:t>
      </w:r>
      <w:r w:rsidR="00303331">
        <w:rPr>
          <w:rFonts w:eastAsiaTheme="minorHAnsi"/>
          <w:sz w:val="28"/>
          <w:szCs w:val="28"/>
          <w:lang w:eastAsia="en-US"/>
        </w:rPr>
        <w:t>«О внесении изменений в часть вторую Налогового кодекса Российской Федерации и статью 9 Федерального закона «О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сборах»</w:t>
      </w:r>
      <w:r w:rsidRPr="00303331">
        <w:rPr>
          <w:rFonts w:eastAsiaTheme="minorHAnsi"/>
          <w:sz w:val="28"/>
          <w:szCs w:val="28"/>
          <w:lang w:eastAsia="en-US"/>
        </w:rPr>
        <w:t xml:space="preserve">, </w:t>
      </w:r>
      <w:hyperlink r:id="rId8" w:history="1">
        <w:r w:rsidRPr="00303331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Pr="00303331">
        <w:rPr>
          <w:rFonts w:eastAsiaTheme="minorHAnsi"/>
          <w:sz w:val="28"/>
          <w:szCs w:val="28"/>
          <w:lang w:eastAsia="en-US"/>
        </w:rPr>
        <w:t xml:space="preserve"> муниципального образования города Ставрополя Ставропольского края Ставропольская городская Дума:</w:t>
      </w:r>
    </w:p>
    <w:p w:rsidR="006C733A" w:rsidRDefault="006C733A" w:rsidP="00967BCB">
      <w:pPr>
        <w:pStyle w:val="ConsPlusNormal"/>
        <w:spacing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363" w:rsidRPr="00D42363" w:rsidRDefault="006C733A" w:rsidP="00967BCB">
      <w:pPr>
        <w:pStyle w:val="ConsPlusNormal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</w:t>
      </w:r>
      <w:r w:rsidR="00732C8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2363" w:rsidRDefault="00D42363" w:rsidP="00967BCB">
      <w:pPr>
        <w:spacing w:line="228" w:lineRule="auto"/>
        <w:jc w:val="both"/>
        <w:rPr>
          <w:sz w:val="28"/>
          <w:szCs w:val="28"/>
        </w:rPr>
      </w:pPr>
    </w:p>
    <w:p w:rsidR="00CC5C4A" w:rsidRDefault="001D42D4" w:rsidP="001D42D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03331"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 w:rsidRPr="00303331">
        <w:rPr>
          <w:rFonts w:eastAsiaTheme="minorHAnsi"/>
          <w:sz w:val="28"/>
          <w:szCs w:val="28"/>
          <w:lang w:eastAsia="en-US"/>
        </w:rPr>
        <w:t xml:space="preserve">Внести </w:t>
      </w:r>
      <w:r w:rsidR="00CC5C4A">
        <w:rPr>
          <w:rFonts w:eastAsiaTheme="minorHAnsi"/>
          <w:sz w:val="28"/>
          <w:szCs w:val="28"/>
          <w:lang w:eastAsia="en-US"/>
        </w:rPr>
        <w:t xml:space="preserve">в </w:t>
      </w:r>
      <w:r w:rsidRPr="00303331">
        <w:rPr>
          <w:rFonts w:eastAsiaTheme="minorHAnsi"/>
          <w:sz w:val="28"/>
          <w:szCs w:val="28"/>
          <w:lang w:eastAsia="en-US"/>
        </w:rPr>
        <w:t>решени</w:t>
      </w:r>
      <w:r w:rsidR="00CC5C4A">
        <w:rPr>
          <w:rFonts w:eastAsiaTheme="minorHAnsi"/>
          <w:sz w:val="28"/>
          <w:szCs w:val="28"/>
          <w:lang w:eastAsia="en-US"/>
        </w:rPr>
        <w:t>е</w:t>
      </w:r>
      <w:r w:rsidRPr="00303331">
        <w:rPr>
          <w:rFonts w:eastAsiaTheme="minorHAnsi"/>
          <w:sz w:val="28"/>
          <w:szCs w:val="28"/>
          <w:lang w:eastAsia="en-US"/>
        </w:rPr>
        <w:t xml:space="preserve"> Ставропольской городской Думы от 11 ноября 2005 года № 149 «Об установлении земельного налога и</w:t>
      </w:r>
      <w:r>
        <w:rPr>
          <w:rFonts w:eastAsiaTheme="minorHAnsi"/>
          <w:sz w:val="28"/>
          <w:szCs w:val="28"/>
          <w:lang w:eastAsia="en-US"/>
        </w:rPr>
        <w:t xml:space="preserve"> введении его в действие на территории города Ставрополя»</w:t>
      </w:r>
      <w:r w:rsidR="0086538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(с изменениями, внесенными решениями Ставропольской городской Думы от 30 августа 2006 года № 107, от 29 ноября 2006 года № 131, от 27 декабря 2006 года № 170, от 28 марта 2007 года № 34, от 05 сентября 2007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года №</w:t>
      </w:r>
      <w:r w:rsidR="0086538F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131, от 24 октября 2007 года № 157, от 30 января 2008 года № 15, от 28</w:t>
      </w:r>
      <w:r w:rsidR="0086538F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мая 2008 года № 86, от 26</w:t>
      </w:r>
      <w:r w:rsidR="00C42CCB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ноября 2008 года № 27, </w:t>
      </w:r>
      <w:r w:rsidR="00F866DA">
        <w:rPr>
          <w:rFonts w:eastAsiaTheme="minorHAnsi"/>
          <w:sz w:val="28"/>
          <w:szCs w:val="28"/>
          <w:lang w:eastAsia="en-US"/>
        </w:rPr>
        <w:t xml:space="preserve">           </w:t>
      </w:r>
      <w:r>
        <w:rPr>
          <w:rFonts w:eastAsiaTheme="minorHAnsi"/>
          <w:sz w:val="28"/>
          <w:szCs w:val="28"/>
          <w:lang w:eastAsia="en-US"/>
        </w:rPr>
        <w:t>от 26 декабря 2008 года №</w:t>
      </w:r>
      <w:r w:rsidR="0086538F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48, от 30 сентября 2009</w:t>
      </w:r>
      <w:r w:rsidR="00C42CCB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года № 102, от 15 сентября 2010 года № 87, от 13</w:t>
      </w:r>
      <w:r w:rsidR="0086538F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апреля 2011 г. № 29, от 27</w:t>
      </w:r>
      <w:r w:rsidR="00C42CCB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декабря 2011 г. № 143, </w:t>
      </w:r>
      <w:r w:rsidR="00F866DA">
        <w:rPr>
          <w:rFonts w:eastAsiaTheme="minorHAnsi"/>
          <w:sz w:val="28"/>
          <w:szCs w:val="28"/>
          <w:lang w:eastAsia="en-US"/>
        </w:rPr>
        <w:t xml:space="preserve">            </w:t>
      </w:r>
      <w:r>
        <w:rPr>
          <w:rFonts w:eastAsiaTheme="minorHAnsi"/>
          <w:sz w:val="28"/>
          <w:szCs w:val="28"/>
          <w:lang w:eastAsia="en-US"/>
        </w:rPr>
        <w:t>от 27 июня 2012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г. №</w:t>
      </w:r>
      <w:r w:rsidR="0086538F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232, от 13 ноября 2013 г. №</w:t>
      </w:r>
      <w:r w:rsidR="00C42CCB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415, от 28 мая 2014 г. №</w:t>
      </w:r>
      <w:r w:rsidR="00F866DA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510, от 03 декабря 2014 г. №</w:t>
      </w:r>
      <w:r w:rsidR="0086538F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575, от 28 июля 2015</w:t>
      </w:r>
      <w:r w:rsidR="00C42CCB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г. № 709, от 25 ноября 2015 г. № 783, от 26</w:t>
      </w:r>
      <w:r w:rsidR="0086538F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февраля 2016 г. № 818, от</w:t>
      </w:r>
      <w:r w:rsidR="00C42CCB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24</w:t>
      </w:r>
      <w:r w:rsidR="00C42CCB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июня 2016 г. № 867, </w:t>
      </w:r>
      <w:r w:rsidR="00F866DA">
        <w:rPr>
          <w:rFonts w:eastAsiaTheme="minorHAnsi"/>
          <w:sz w:val="28"/>
          <w:szCs w:val="28"/>
          <w:lang w:eastAsia="en-US"/>
        </w:rPr>
        <w:t xml:space="preserve">              </w:t>
      </w:r>
      <w:r>
        <w:rPr>
          <w:rFonts w:eastAsiaTheme="minorHAnsi"/>
          <w:sz w:val="28"/>
          <w:szCs w:val="28"/>
          <w:lang w:eastAsia="en-US"/>
        </w:rPr>
        <w:t>от 19 августа 2016 г. №</w:t>
      </w:r>
      <w:r w:rsidR="0086538F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884, от 15 марта 2017 г. №</w:t>
      </w:r>
      <w:r w:rsidR="00C42CCB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68, от 29</w:t>
      </w:r>
      <w:r w:rsidR="00C42CCB">
        <w:rPr>
          <w:rFonts w:eastAsiaTheme="minorHAnsi"/>
          <w:sz w:val="28"/>
          <w:szCs w:val="28"/>
          <w:lang w:eastAsia="en-US"/>
        </w:rPr>
        <w:t> </w:t>
      </w:r>
      <w:r w:rsidR="0086538F">
        <w:rPr>
          <w:rFonts w:eastAsiaTheme="minorHAnsi"/>
          <w:sz w:val="28"/>
          <w:szCs w:val="28"/>
          <w:lang w:eastAsia="en-US"/>
        </w:rPr>
        <w:t>августа 2018</w:t>
      </w:r>
      <w:proofErr w:type="gramEnd"/>
      <w:r w:rsidR="0086538F">
        <w:rPr>
          <w:rFonts w:eastAsiaTheme="minorHAnsi"/>
          <w:sz w:val="28"/>
          <w:szCs w:val="28"/>
          <w:lang w:eastAsia="en-US"/>
        </w:rPr>
        <w:t xml:space="preserve"> г. №</w:t>
      </w:r>
      <w:r w:rsidR="00F866DA">
        <w:rPr>
          <w:rFonts w:eastAsiaTheme="minorHAnsi"/>
          <w:sz w:val="28"/>
          <w:szCs w:val="28"/>
          <w:lang w:eastAsia="en-US"/>
        </w:rPr>
        <w:t> </w:t>
      </w:r>
      <w:r w:rsidR="0086538F">
        <w:rPr>
          <w:rFonts w:eastAsiaTheme="minorHAnsi"/>
          <w:sz w:val="28"/>
          <w:szCs w:val="28"/>
          <w:lang w:eastAsia="en-US"/>
        </w:rPr>
        <w:t xml:space="preserve">264, от 31 октября </w:t>
      </w:r>
      <w:r w:rsidRPr="001D42D4">
        <w:rPr>
          <w:rFonts w:eastAsiaTheme="minorHAnsi"/>
          <w:sz w:val="28"/>
          <w:szCs w:val="28"/>
          <w:lang w:eastAsia="en-US"/>
        </w:rPr>
        <w:t>2018</w:t>
      </w:r>
      <w:r w:rsidR="00FE140C">
        <w:rPr>
          <w:rFonts w:eastAsiaTheme="minorHAnsi"/>
          <w:sz w:val="28"/>
          <w:szCs w:val="28"/>
          <w:lang w:eastAsia="en-US"/>
        </w:rPr>
        <w:t xml:space="preserve"> г.</w:t>
      </w:r>
      <w:r w:rsidRPr="001D42D4">
        <w:rPr>
          <w:rFonts w:eastAsiaTheme="minorHAnsi"/>
          <w:sz w:val="28"/>
          <w:szCs w:val="28"/>
          <w:lang w:eastAsia="en-US"/>
        </w:rPr>
        <w:t xml:space="preserve"> </w:t>
      </w:r>
      <w:hyperlink r:id="rId9" w:history="1">
        <w:r w:rsidRPr="001D42D4">
          <w:rPr>
            <w:rFonts w:eastAsiaTheme="minorHAnsi"/>
            <w:sz w:val="28"/>
            <w:szCs w:val="28"/>
            <w:lang w:eastAsia="en-US"/>
          </w:rPr>
          <w:t>№</w:t>
        </w:r>
        <w:r w:rsidR="0086538F">
          <w:rPr>
            <w:rFonts w:eastAsiaTheme="minorHAnsi"/>
            <w:sz w:val="28"/>
            <w:szCs w:val="28"/>
            <w:lang w:eastAsia="en-US"/>
          </w:rPr>
          <w:t> </w:t>
        </w:r>
        <w:r w:rsidRPr="001D42D4">
          <w:rPr>
            <w:rFonts w:eastAsiaTheme="minorHAnsi"/>
            <w:sz w:val="28"/>
            <w:szCs w:val="28"/>
            <w:lang w:eastAsia="en-US"/>
          </w:rPr>
          <w:t>287</w:t>
        </w:r>
      </w:hyperlink>
      <w:r>
        <w:rPr>
          <w:rFonts w:eastAsiaTheme="minorHAnsi"/>
          <w:sz w:val="28"/>
          <w:szCs w:val="28"/>
          <w:lang w:eastAsia="en-US"/>
        </w:rPr>
        <w:t xml:space="preserve">) </w:t>
      </w:r>
      <w:r w:rsidR="00CC5C4A">
        <w:rPr>
          <w:rFonts w:eastAsiaTheme="minorHAnsi"/>
          <w:sz w:val="28"/>
          <w:szCs w:val="28"/>
          <w:lang w:eastAsia="en-US"/>
        </w:rPr>
        <w:t xml:space="preserve">следующие </w:t>
      </w:r>
      <w:r w:rsidR="00C42CCB">
        <w:rPr>
          <w:rFonts w:eastAsiaTheme="minorHAnsi"/>
          <w:sz w:val="28"/>
          <w:szCs w:val="28"/>
          <w:lang w:eastAsia="en-US"/>
        </w:rPr>
        <w:t>изменени</w:t>
      </w:r>
      <w:r w:rsidR="00CC5C4A">
        <w:rPr>
          <w:rFonts w:eastAsiaTheme="minorHAnsi"/>
          <w:sz w:val="28"/>
          <w:szCs w:val="28"/>
          <w:lang w:eastAsia="en-US"/>
        </w:rPr>
        <w:t>я:</w:t>
      </w:r>
    </w:p>
    <w:p w:rsidR="005E76DA" w:rsidRDefault="00CC5C4A" w:rsidP="005E76DA">
      <w:pPr>
        <w:autoSpaceDE w:val="0"/>
        <w:autoSpaceDN w:val="0"/>
        <w:adjustRightInd w:val="0"/>
        <w:ind w:firstLine="567"/>
        <w:jc w:val="both"/>
      </w:pPr>
      <w:r>
        <w:rPr>
          <w:rFonts w:eastAsiaTheme="minorHAnsi"/>
          <w:sz w:val="28"/>
          <w:szCs w:val="28"/>
          <w:lang w:eastAsia="en-US"/>
        </w:rPr>
        <w:t>1) </w:t>
      </w:r>
      <w:r w:rsidRPr="00303331">
        <w:rPr>
          <w:rFonts w:eastAsiaTheme="minorHAnsi"/>
          <w:sz w:val="28"/>
          <w:szCs w:val="28"/>
          <w:lang w:eastAsia="en-US"/>
        </w:rPr>
        <w:t xml:space="preserve">в </w:t>
      </w:r>
      <w:hyperlink r:id="rId10" w:history="1">
        <w:r w:rsidRPr="00303331">
          <w:rPr>
            <w:rFonts w:eastAsiaTheme="minorHAnsi"/>
            <w:sz w:val="28"/>
            <w:szCs w:val="28"/>
            <w:lang w:eastAsia="en-US"/>
          </w:rPr>
          <w:t>подпункт</w:t>
        </w:r>
        <w:r>
          <w:rPr>
            <w:rFonts w:eastAsiaTheme="minorHAnsi"/>
            <w:sz w:val="28"/>
            <w:szCs w:val="28"/>
            <w:lang w:eastAsia="en-US"/>
          </w:rPr>
          <w:t>е 1 подпункта</w:t>
        </w:r>
        <w:r w:rsidRPr="00303331">
          <w:rPr>
            <w:rFonts w:eastAsiaTheme="minorHAnsi"/>
            <w:sz w:val="28"/>
            <w:szCs w:val="28"/>
            <w:lang w:eastAsia="en-US"/>
          </w:rPr>
          <w:t xml:space="preserve"> 1.2 пункта 1</w:t>
        </w:r>
      </w:hyperlink>
      <w:r w:rsidR="005E76DA">
        <w:t>:</w:t>
      </w:r>
    </w:p>
    <w:p w:rsidR="005E76DA" w:rsidRDefault="005E76DA" w:rsidP="001D42D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 абзац третий дополнить словами «(за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деятельности)»;</w:t>
      </w:r>
    </w:p>
    <w:p w:rsidR="001D42D4" w:rsidRDefault="005E76DA" w:rsidP="001D42D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 </w:t>
      </w:r>
      <w:r w:rsidR="0086538F">
        <w:rPr>
          <w:rFonts w:eastAsiaTheme="minorHAnsi"/>
          <w:sz w:val="28"/>
          <w:szCs w:val="28"/>
          <w:lang w:eastAsia="en-US"/>
        </w:rPr>
        <w:t>абзац четвертый</w:t>
      </w:r>
      <w:r w:rsidR="00CC5C4A">
        <w:rPr>
          <w:rFonts w:eastAsiaTheme="minorHAnsi"/>
          <w:sz w:val="28"/>
          <w:szCs w:val="28"/>
          <w:lang w:eastAsia="en-US"/>
        </w:rPr>
        <w:t xml:space="preserve"> изложить </w:t>
      </w:r>
      <w:r w:rsidR="0086538F">
        <w:rPr>
          <w:rFonts w:eastAsiaTheme="minorHAnsi"/>
          <w:sz w:val="28"/>
          <w:szCs w:val="28"/>
          <w:lang w:eastAsia="en-US"/>
        </w:rPr>
        <w:t>в следующей редакции</w:t>
      </w:r>
      <w:r w:rsidR="00C42CCB">
        <w:rPr>
          <w:rFonts w:eastAsiaTheme="minorHAnsi"/>
          <w:sz w:val="28"/>
          <w:szCs w:val="28"/>
          <w:lang w:eastAsia="en-US"/>
        </w:rPr>
        <w:t>:</w:t>
      </w:r>
    </w:p>
    <w:p w:rsidR="00C42CCB" w:rsidRDefault="00C42CCB" w:rsidP="00C42CC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«</w:t>
      </w:r>
      <w:r>
        <w:rPr>
          <w:rFonts w:eastAsiaTheme="minorHAnsi"/>
          <w:sz w:val="28"/>
          <w:szCs w:val="28"/>
          <w:lang w:eastAsia="en-US"/>
        </w:rPr>
        <w:t xml:space="preserve">не используемых в предпринимательской деятельности, приобретенных </w:t>
      </w:r>
      <w:r w:rsidRPr="00C42CCB">
        <w:rPr>
          <w:rFonts w:eastAsiaTheme="minorHAnsi"/>
          <w:sz w:val="28"/>
          <w:szCs w:val="28"/>
          <w:lang w:eastAsia="en-US"/>
        </w:rPr>
        <w:t xml:space="preserve">(предоставленных) для ведения </w:t>
      </w:r>
      <w:hyperlink r:id="rId11" w:history="1">
        <w:r w:rsidRPr="00C42CCB">
          <w:rPr>
            <w:rFonts w:eastAsiaTheme="minorHAnsi"/>
            <w:sz w:val="28"/>
            <w:szCs w:val="28"/>
            <w:lang w:eastAsia="en-US"/>
          </w:rPr>
          <w:t>личного подсобного хозяйства</w:t>
        </w:r>
      </w:hyperlink>
      <w:r w:rsidRPr="00C42CCB">
        <w:rPr>
          <w:rFonts w:eastAsiaTheme="minorHAnsi"/>
          <w:sz w:val="28"/>
          <w:szCs w:val="28"/>
          <w:lang w:eastAsia="en-US"/>
        </w:rPr>
        <w:t xml:space="preserve">, садоводства или огородничества, а также земельных участков общего назначения, предусмотренных Федеральным </w:t>
      </w:r>
      <w:hyperlink r:id="rId12" w:history="1">
        <w:r w:rsidRPr="00C42CCB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F866DA" w:rsidRPr="00F866DA">
        <w:rPr>
          <w:rFonts w:eastAsiaTheme="minorHAnsi"/>
          <w:sz w:val="28"/>
          <w:szCs w:val="28"/>
          <w:lang w:eastAsia="en-US"/>
        </w:rPr>
        <w:t xml:space="preserve"> от 29 июля 2017 года</w:t>
      </w:r>
      <w:r w:rsidR="00F866DA">
        <w:rPr>
          <w:rFonts w:eastAsiaTheme="minorHAnsi"/>
          <w:sz w:val="28"/>
          <w:szCs w:val="28"/>
          <w:lang w:eastAsia="en-US"/>
        </w:rPr>
        <w:t xml:space="preserve"> № 217-ФЗ</w:t>
      </w:r>
      <w:r w:rsidRPr="00C42CC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Pr="00C42CCB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 </w:t>
      </w:r>
      <w:r w:rsidRPr="00C42CCB">
        <w:rPr>
          <w:rFonts w:eastAsiaTheme="minorHAnsi"/>
          <w:sz w:val="28"/>
          <w:szCs w:val="28"/>
          <w:lang w:eastAsia="en-US"/>
        </w:rPr>
        <w:t>ведении гражданами садоводства и огородничества для собственных нужд и</w:t>
      </w:r>
      <w:r>
        <w:rPr>
          <w:rFonts w:eastAsiaTheme="minorHAnsi"/>
          <w:sz w:val="28"/>
          <w:szCs w:val="28"/>
          <w:lang w:eastAsia="en-US"/>
        </w:rPr>
        <w:t xml:space="preserve"> о внесении изменений в отдельные законодательные акты Российской Федерации»</w:t>
      </w:r>
      <w:r w:rsidR="00292BB2">
        <w:rPr>
          <w:rFonts w:eastAsiaTheme="minorHAnsi"/>
          <w:sz w:val="28"/>
          <w:szCs w:val="28"/>
          <w:lang w:eastAsia="en-US"/>
        </w:rPr>
        <w:t>;»</w:t>
      </w:r>
    </w:p>
    <w:p w:rsidR="005E76DA" w:rsidRPr="005E76DA" w:rsidRDefault="00CC5C4A" w:rsidP="005E76D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E76DA">
        <w:rPr>
          <w:rFonts w:eastAsiaTheme="minorHAnsi"/>
          <w:sz w:val="28"/>
          <w:szCs w:val="28"/>
          <w:lang w:eastAsia="en-US"/>
        </w:rPr>
        <w:t>2)</w:t>
      </w:r>
      <w:r w:rsidR="005E76DA" w:rsidRPr="005E76DA">
        <w:rPr>
          <w:rFonts w:eastAsiaTheme="minorHAnsi"/>
          <w:sz w:val="28"/>
          <w:szCs w:val="28"/>
          <w:lang w:eastAsia="en-US"/>
        </w:rPr>
        <w:t xml:space="preserve"> в </w:t>
      </w:r>
      <w:hyperlink r:id="rId13" w:history="1">
        <w:r w:rsidR="005E76DA" w:rsidRPr="005E76DA">
          <w:rPr>
            <w:rFonts w:eastAsiaTheme="minorHAnsi"/>
            <w:sz w:val="28"/>
            <w:szCs w:val="28"/>
            <w:lang w:eastAsia="en-US"/>
          </w:rPr>
          <w:t>подпункте 2.1</w:t>
        </w:r>
      </w:hyperlink>
      <w:r w:rsidR="005E76DA">
        <w:rPr>
          <w:rFonts w:eastAsiaTheme="minorHAnsi"/>
          <w:sz w:val="28"/>
          <w:szCs w:val="28"/>
          <w:lang w:eastAsia="en-US"/>
        </w:rPr>
        <w:t xml:space="preserve"> </w:t>
      </w:r>
      <w:r w:rsidR="005E76DA" w:rsidRPr="005E76DA">
        <w:rPr>
          <w:rFonts w:eastAsiaTheme="minorHAnsi"/>
          <w:sz w:val="28"/>
          <w:szCs w:val="28"/>
          <w:lang w:eastAsia="en-US"/>
        </w:rPr>
        <w:t xml:space="preserve"> </w:t>
      </w:r>
      <w:hyperlink r:id="rId14" w:history="1">
        <w:r w:rsidR="005E76DA" w:rsidRPr="005E76DA">
          <w:rPr>
            <w:rFonts w:eastAsiaTheme="minorHAnsi"/>
            <w:sz w:val="28"/>
            <w:szCs w:val="28"/>
            <w:lang w:eastAsia="en-US"/>
          </w:rPr>
          <w:t>пункт</w:t>
        </w:r>
        <w:r w:rsidR="005E76DA">
          <w:rPr>
            <w:rFonts w:eastAsiaTheme="minorHAnsi"/>
            <w:sz w:val="28"/>
            <w:szCs w:val="28"/>
            <w:lang w:eastAsia="en-US"/>
          </w:rPr>
          <w:t>а</w:t>
        </w:r>
        <w:r w:rsidR="005E76DA" w:rsidRPr="005E76DA">
          <w:rPr>
            <w:rFonts w:eastAsiaTheme="minorHAnsi"/>
            <w:sz w:val="28"/>
            <w:szCs w:val="28"/>
            <w:lang w:eastAsia="en-US"/>
          </w:rPr>
          <w:t xml:space="preserve"> 2</w:t>
        </w:r>
      </w:hyperlink>
      <w:r w:rsidR="005E76DA" w:rsidRPr="005E76DA">
        <w:rPr>
          <w:rFonts w:eastAsiaTheme="minorHAnsi"/>
          <w:sz w:val="28"/>
          <w:szCs w:val="28"/>
          <w:lang w:eastAsia="en-US"/>
        </w:rPr>
        <w:t>:</w:t>
      </w:r>
    </w:p>
    <w:p w:rsidR="005E76DA" w:rsidRPr="005E76DA" w:rsidRDefault="005E76DA" w:rsidP="005E76D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 </w:t>
      </w:r>
      <w:r w:rsidRPr="005E76DA">
        <w:rPr>
          <w:rFonts w:eastAsiaTheme="minorHAnsi"/>
          <w:sz w:val="28"/>
          <w:szCs w:val="28"/>
          <w:lang w:eastAsia="en-US"/>
        </w:rPr>
        <w:t xml:space="preserve">в </w:t>
      </w:r>
      <w:hyperlink r:id="rId15" w:history="1">
        <w:r w:rsidRPr="005E76DA">
          <w:rPr>
            <w:rFonts w:eastAsiaTheme="minorHAnsi"/>
            <w:sz w:val="28"/>
            <w:szCs w:val="28"/>
            <w:lang w:eastAsia="en-US"/>
          </w:rPr>
          <w:t>абзаце десятом</w:t>
        </w:r>
      </w:hyperlink>
      <w:r w:rsidRPr="005E76DA">
        <w:rPr>
          <w:rFonts w:eastAsiaTheme="minorHAnsi"/>
          <w:sz w:val="28"/>
          <w:szCs w:val="28"/>
          <w:lang w:eastAsia="en-US"/>
        </w:rPr>
        <w:t xml:space="preserve"> цифры "20</w:t>
      </w:r>
      <w:r>
        <w:rPr>
          <w:rFonts w:eastAsiaTheme="minorHAnsi"/>
          <w:sz w:val="28"/>
          <w:szCs w:val="28"/>
          <w:lang w:eastAsia="en-US"/>
        </w:rPr>
        <w:t>19</w:t>
      </w:r>
      <w:r w:rsidRPr="005E76DA">
        <w:rPr>
          <w:rFonts w:eastAsiaTheme="minorHAnsi"/>
          <w:sz w:val="28"/>
          <w:szCs w:val="28"/>
          <w:lang w:eastAsia="en-US"/>
        </w:rPr>
        <w:t>" заменить цифрами "20</w:t>
      </w:r>
      <w:r>
        <w:rPr>
          <w:rFonts w:eastAsiaTheme="minorHAnsi"/>
          <w:sz w:val="28"/>
          <w:szCs w:val="28"/>
          <w:lang w:eastAsia="en-US"/>
        </w:rPr>
        <w:t>20</w:t>
      </w:r>
      <w:r w:rsidRPr="005E76DA">
        <w:rPr>
          <w:rFonts w:eastAsiaTheme="minorHAnsi"/>
          <w:sz w:val="28"/>
          <w:szCs w:val="28"/>
          <w:lang w:eastAsia="en-US"/>
        </w:rPr>
        <w:t>";</w:t>
      </w:r>
    </w:p>
    <w:p w:rsidR="005E76DA" w:rsidRPr="005E76DA" w:rsidRDefault="005E76DA" w:rsidP="005E76D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 </w:t>
      </w:r>
      <w:r w:rsidRPr="005E76DA">
        <w:rPr>
          <w:rFonts w:eastAsiaTheme="minorHAnsi"/>
          <w:sz w:val="28"/>
          <w:szCs w:val="28"/>
          <w:lang w:eastAsia="en-US"/>
        </w:rPr>
        <w:t xml:space="preserve">в </w:t>
      </w:r>
      <w:hyperlink r:id="rId16" w:history="1">
        <w:r w:rsidRPr="005E76DA">
          <w:rPr>
            <w:rFonts w:eastAsiaTheme="minorHAnsi"/>
            <w:sz w:val="28"/>
            <w:szCs w:val="28"/>
            <w:lang w:eastAsia="en-US"/>
          </w:rPr>
          <w:t>абзаце двенадцатом</w:t>
        </w:r>
      </w:hyperlink>
      <w:r w:rsidRPr="005E76DA">
        <w:rPr>
          <w:rFonts w:eastAsiaTheme="minorHAnsi"/>
          <w:sz w:val="28"/>
          <w:szCs w:val="28"/>
          <w:lang w:eastAsia="en-US"/>
        </w:rPr>
        <w:t xml:space="preserve"> цифры "201</w:t>
      </w:r>
      <w:r w:rsidR="000971A0">
        <w:rPr>
          <w:rFonts w:eastAsiaTheme="minorHAnsi"/>
          <w:sz w:val="28"/>
          <w:szCs w:val="28"/>
          <w:lang w:eastAsia="en-US"/>
        </w:rPr>
        <w:t>9" заменить цифрами "2020</w:t>
      </w:r>
      <w:r w:rsidRPr="005E76DA">
        <w:rPr>
          <w:rFonts w:eastAsiaTheme="minorHAnsi"/>
          <w:sz w:val="28"/>
          <w:szCs w:val="28"/>
          <w:lang w:eastAsia="en-US"/>
        </w:rPr>
        <w:t>";</w:t>
      </w:r>
    </w:p>
    <w:p w:rsidR="000F1628" w:rsidRDefault="000F1628" w:rsidP="000F162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 Настоящее решение вступает в силу </w:t>
      </w:r>
      <w:r w:rsidR="0086538F">
        <w:rPr>
          <w:rFonts w:eastAsiaTheme="minorHAnsi"/>
          <w:sz w:val="28"/>
          <w:szCs w:val="28"/>
          <w:lang w:eastAsia="en-US"/>
        </w:rPr>
        <w:t>с 1 января 2020 года, но не ранее чем по истечении одного месяца со дня его официального опубликования в газете «Вечерний Ставрополь»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42CCB" w:rsidRDefault="00C42CCB" w:rsidP="000F162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42CCB" w:rsidRDefault="00C42CCB" w:rsidP="0030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2CCB" w:rsidRDefault="00C42CCB" w:rsidP="0030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BB6" w:rsidRDefault="00D22BB6" w:rsidP="003030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140C" w:rsidRPr="00100CCE" w:rsidRDefault="00FE140C" w:rsidP="00FE14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140C" w:rsidRPr="00100CCE" w:rsidRDefault="00FE140C" w:rsidP="00FE140C">
      <w:pPr>
        <w:suppressAutoHyphens/>
        <w:spacing w:line="240" w:lineRule="exact"/>
        <w:jc w:val="both"/>
        <w:outlineLvl w:val="2"/>
        <w:rPr>
          <w:sz w:val="28"/>
          <w:szCs w:val="28"/>
        </w:rPr>
      </w:pPr>
      <w:r w:rsidRPr="00100CCE">
        <w:rPr>
          <w:sz w:val="28"/>
          <w:szCs w:val="28"/>
        </w:rPr>
        <w:t xml:space="preserve">Председатель </w:t>
      </w:r>
    </w:p>
    <w:p w:rsidR="00FE140C" w:rsidRPr="00100CCE" w:rsidRDefault="00FE140C" w:rsidP="00FE140C">
      <w:pPr>
        <w:suppressAutoHyphens/>
        <w:spacing w:line="240" w:lineRule="exact"/>
        <w:outlineLvl w:val="2"/>
        <w:rPr>
          <w:sz w:val="28"/>
        </w:rPr>
      </w:pPr>
      <w:r w:rsidRPr="00100CCE">
        <w:rPr>
          <w:sz w:val="28"/>
          <w:szCs w:val="28"/>
        </w:rPr>
        <w:t xml:space="preserve">Ставропольской городской Думы                                                     </w:t>
      </w:r>
      <w:r w:rsidRPr="00100CCE">
        <w:rPr>
          <w:sz w:val="28"/>
        </w:rPr>
        <w:t>Г.С. Колягин</w:t>
      </w:r>
    </w:p>
    <w:p w:rsidR="00FE140C" w:rsidRPr="00100CCE" w:rsidRDefault="00FE140C" w:rsidP="00FE140C">
      <w:pPr>
        <w:suppressAutoHyphens/>
        <w:spacing w:line="240" w:lineRule="exact"/>
        <w:jc w:val="both"/>
        <w:outlineLvl w:val="2"/>
        <w:rPr>
          <w:sz w:val="28"/>
        </w:rPr>
      </w:pPr>
    </w:p>
    <w:p w:rsidR="00FE140C" w:rsidRPr="00100CCE" w:rsidRDefault="00FE140C" w:rsidP="00FE140C">
      <w:pPr>
        <w:suppressAutoHyphens/>
        <w:spacing w:line="240" w:lineRule="exact"/>
        <w:jc w:val="both"/>
        <w:outlineLvl w:val="2"/>
        <w:rPr>
          <w:sz w:val="28"/>
        </w:rPr>
      </w:pPr>
    </w:p>
    <w:p w:rsidR="00FE140C" w:rsidRPr="00100CCE" w:rsidRDefault="00FE140C" w:rsidP="00FE140C">
      <w:pPr>
        <w:suppressAutoHyphens/>
        <w:spacing w:line="240" w:lineRule="exact"/>
        <w:jc w:val="both"/>
        <w:outlineLvl w:val="2"/>
        <w:rPr>
          <w:sz w:val="28"/>
          <w:szCs w:val="28"/>
        </w:rPr>
      </w:pPr>
      <w:r>
        <w:rPr>
          <w:sz w:val="28"/>
        </w:rPr>
        <w:t>Г</w:t>
      </w:r>
      <w:r w:rsidRPr="00100CCE">
        <w:rPr>
          <w:sz w:val="28"/>
        </w:rPr>
        <w:t>лав</w:t>
      </w:r>
      <w:r>
        <w:rPr>
          <w:sz w:val="28"/>
        </w:rPr>
        <w:t>а</w:t>
      </w:r>
      <w:r w:rsidRPr="00100CCE">
        <w:rPr>
          <w:sz w:val="28"/>
        </w:rPr>
        <w:t xml:space="preserve"> города Ставрополя</w:t>
      </w:r>
      <w:r>
        <w:rPr>
          <w:sz w:val="28"/>
        </w:rPr>
        <w:tab/>
      </w:r>
      <w:r w:rsidRPr="00100CCE">
        <w:rPr>
          <w:sz w:val="28"/>
        </w:rPr>
        <w:tab/>
      </w:r>
      <w:r w:rsidRPr="00100CCE">
        <w:rPr>
          <w:sz w:val="28"/>
        </w:rPr>
        <w:tab/>
      </w:r>
      <w:r w:rsidRPr="00100CCE">
        <w:rPr>
          <w:sz w:val="28"/>
        </w:rPr>
        <w:tab/>
      </w:r>
      <w:r w:rsidRPr="00100CCE">
        <w:rPr>
          <w:sz w:val="28"/>
        </w:rPr>
        <w:tab/>
      </w:r>
      <w:r w:rsidRPr="00100CCE">
        <w:rPr>
          <w:sz w:val="28"/>
        </w:rPr>
        <w:tab/>
      </w:r>
      <w:r>
        <w:rPr>
          <w:sz w:val="28"/>
        </w:rPr>
        <w:t xml:space="preserve">      А.Х. </w:t>
      </w:r>
      <w:proofErr w:type="spellStart"/>
      <w:r>
        <w:rPr>
          <w:sz w:val="28"/>
        </w:rPr>
        <w:t>Джатдоев</w:t>
      </w:r>
      <w:proofErr w:type="spellEnd"/>
    </w:p>
    <w:p w:rsidR="00FE140C" w:rsidRPr="00100CCE" w:rsidRDefault="00FE140C" w:rsidP="00FE140C">
      <w:pPr>
        <w:spacing w:line="240" w:lineRule="exact"/>
        <w:jc w:val="both"/>
        <w:rPr>
          <w:sz w:val="28"/>
          <w:szCs w:val="28"/>
        </w:rPr>
      </w:pPr>
    </w:p>
    <w:p w:rsidR="00FE140C" w:rsidRPr="00100CCE" w:rsidRDefault="00FE140C" w:rsidP="00FE140C">
      <w:pPr>
        <w:spacing w:line="240" w:lineRule="exact"/>
        <w:jc w:val="both"/>
      </w:pPr>
      <w:r w:rsidRPr="00100CCE">
        <w:rPr>
          <w:sz w:val="28"/>
          <w:szCs w:val="28"/>
        </w:rPr>
        <w:t>Подписано «___»_______20__ г.</w:t>
      </w:r>
    </w:p>
    <w:p w:rsidR="00064905" w:rsidRDefault="00064905" w:rsidP="00FE140C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064905" w:rsidSect="007D54B7">
      <w:headerReference w:type="default" r:id="rId17"/>
      <w:pgSz w:w="11906" w:h="16838"/>
      <w:pgMar w:top="1418" w:right="567" w:bottom="1134" w:left="1985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C83" w:rsidRDefault="003A7C83" w:rsidP="005F5A97">
      <w:r>
        <w:separator/>
      </w:r>
    </w:p>
  </w:endnote>
  <w:endnote w:type="continuationSeparator" w:id="0">
    <w:p w:rsidR="003A7C83" w:rsidRDefault="003A7C83" w:rsidP="005F5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C83" w:rsidRDefault="003A7C83" w:rsidP="005F5A97">
      <w:r>
        <w:separator/>
      </w:r>
    </w:p>
  </w:footnote>
  <w:footnote w:type="continuationSeparator" w:id="0">
    <w:p w:rsidR="003A7C83" w:rsidRDefault="003A7C83" w:rsidP="005F5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A97" w:rsidRDefault="005F5A97">
    <w:pPr>
      <w:pStyle w:val="a3"/>
      <w:jc w:val="center"/>
    </w:pPr>
  </w:p>
  <w:p w:rsidR="005F5A97" w:rsidRDefault="005F5A97">
    <w:pPr>
      <w:pStyle w:val="a3"/>
      <w:jc w:val="center"/>
    </w:pPr>
  </w:p>
  <w:p w:rsidR="005F5A97" w:rsidRDefault="00F01DA8">
    <w:pPr>
      <w:pStyle w:val="a3"/>
      <w:jc w:val="center"/>
    </w:pPr>
    <w:sdt>
      <w:sdtPr>
        <w:id w:val="14279365"/>
        <w:docPartObj>
          <w:docPartGallery w:val="Page Numbers (Top of Page)"/>
          <w:docPartUnique/>
        </w:docPartObj>
      </w:sdtPr>
      <w:sdtContent>
        <w:fldSimple w:instr=" PAGE   \* MERGEFORMAT ">
          <w:r w:rsidR="001928D0">
            <w:rPr>
              <w:noProof/>
            </w:rPr>
            <w:t>2</w:t>
          </w:r>
        </w:fldSimple>
      </w:sdtContent>
    </w:sdt>
  </w:p>
  <w:p w:rsidR="005F5A97" w:rsidRDefault="005F5A9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902BD"/>
    <w:multiLevelType w:val="hybridMultilevel"/>
    <w:tmpl w:val="1B36529E"/>
    <w:lvl w:ilvl="0" w:tplc="9F6442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A91"/>
    <w:rsid w:val="00010256"/>
    <w:rsid w:val="00042787"/>
    <w:rsid w:val="00062964"/>
    <w:rsid w:val="00064905"/>
    <w:rsid w:val="00065936"/>
    <w:rsid w:val="00074989"/>
    <w:rsid w:val="0007702A"/>
    <w:rsid w:val="00080F7B"/>
    <w:rsid w:val="000932A2"/>
    <w:rsid w:val="000971A0"/>
    <w:rsid w:val="00097420"/>
    <w:rsid w:val="000A00A5"/>
    <w:rsid w:val="000A5083"/>
    <w:rsid w:val="000B0552"/>
    <w:rsid w:val="000C6990"/>
    <w:rsid w:val="000C6CD4"/>
    <w:rsid w:val="000C6CDA"/>
    <w:rsid w:val="000D5525"/>
    <w:rsid w:val="000F1628"/>
    <w:rsid w:val="0014100B"/>
    <w:rsid w:val="00151630"/>
    <w:rsid w:val="0017786D"/>
    <w:rsid w:val="00185190"/>
    <w:rsid w:val="001928D0"/>
    <w:rsid w:val="001948A3"/>
    <w:rsid w:val="001D42D4"/>
    <w:rsid w:val="001F6535"/>
    <w:rsid w:val="0020015E"/>
    <w:rsid w:val="00201ED9"/>
    <w:rsid w:val="002243A9"/>
    <w:rsid w:val="00286837"/>
    <w:rsid w:val="00291B98"/>
    <w:rsid w:val="00292BB2"/>
    <w:rsid w:val="002A5D64"/>
    <w:rsid w:val="002D06EC"/>
    <w:rsid w:val="00300515"/>
    <w:rsid w:val="0030304C"/>
    <w:rsid w:val="00303331"/>
    <w:rsid w:val="00306461"/>
    <w:rsid w:val="00311FD7"/>
    <w:rsid w:val="00312658"/>
    <w:rsid w:val="00332A71"/>
    <w:rsid w:val="0033753D"/>
    <w:rsid w:val="00353946"/>
    <w:rsid w:val="00361C87"/>
    <w:rsid w:val="00363BE3"/>
    <w:rsid w:val="00372667"/>
    <w:rsid w:val="00375155"/>
    <w:rsid w:val="00385977"/>
    <w:rsid w:val="00390969"/>
    <w:rsid w:val="003A2A91"/>
    <w:rsid w:val="003A7C83"/>
    <w:rsid w:val="00401EA4"/>
    <w:rsid w:val="00417C59"/>
    <w:rsid w:val="00421462"/>
    <w:rsid w:val="0042637D"/>
    <w:rsid w:val="00471FBB"/>
    <w:rsid w:val="00487B40"/>
    <w:rsid w:val="004B35A2"/>
    <w:rsid w:val="004D3FD5"/>
    <w:rsid w:val="004D7518"/>
    <w:rsid w:val="004E7C5C"/>
    <w:rsid w:val="00501610"/>
    <w:rsid w:val="00537C62"/>
    <w:rsid w:val="0055647C"/>
    <w:rsid w:val="005603F2"/>
    <w:rsid w:val="005717F0"/>
    <w:rsid w:val="00592FCC"/>
    <w:rsid w:val="00594F38"/>
    <w:rsid w:val="005D2F30"/>
    <w:rsid w:val="005E0CC9"/>
    <w:rsid w:val="005E2803"/>
    <w:rsid w:val="005E76DA"/>
    <w:rsid w:val="005F12CB"/>
    <w:rsid w:val="005F5A97"/>
    <w:rsid w:val="00607AA3"/>
    <w:rsid w:val="006102DF"/>
    <w:rsid w:val="006149EA"/>
    <w:rsid w:val="00633B3F"/>
    <w:rsid w:val="0065246C"/>
    <w:rsid w:val="00654AA8"/>
    <w:rsid w:val="006806C4"/>
    <w:rsid w:val="00697016"/>
    <w:rsid w:val="006C733A"/>
    <w:rsid w:val="006D2B4E"/>
    <w:rsid w:val="006E5E30"/>
    <w:rsid w:val="007179FC"/>
    <w:rsid w:val="00732C80"/>
    <w:rsid w:val="007445D4"/>
    <w:rsid w:val="00760B54"/>
    <w:rsid w:val="00772EFB"/>
    <w:rsid w:val="007736BC"/>
    <w:rsid w:val="0077684F"/>
    <w:rsid w:val="007A4DDB"/>
    <w:rsid w:val="007B215C"/>
    <w:rsid w:val="007B2B75"/>
    <w:rsid w:val="007D54B7"/>
    <w:rsid w:val="007D5BE8"/>
    <w:rsid w:val="007D7E02"/>
    <w:rsid w:val="007E1D24"/>
    <w:rsid w:val="007E324B"/>
    <w:rsid w:val="008124A7"/>
    <w:rsid w:val="0083291E"/>
    <w:rsid w:val="0086538F"/>
    <w:rsid w:val="00880D3A"/>
    <w:rsid w:val="008A2293"/>
    <w:rsid w:val="008F5D32"/>
    <w:rsid w:val="00932BE6"/>
    <w:rsid w:val="0094670D"/>
    <w:rsid w:val="00955B06"/>
    <w:rsid w:val="00967BCB"/>
    <w:rsid w:val="0098160B"/>
    <w:rsid w:val="009B1A48"/>
    <w:rsid w:val="009B5736"/>
    <w:rsid w:val="009B7695"/>
    <w:rsid w:val="009D7CC6"/>
    <w:rsid w:val="009E1934"/>
    <w:rsid w:val="00A1303F"/>
    <w:rsid w:val="00A31257"/>
    <w:rsid w:val="00A5098A"/>
    <w:rsid w:val="00A543AB"/>
    <w:rsid w:val="00A63E40"/>
    <w:rsid w:val="00A705F0"/>
    <w:rsid w:val="00A7634A"/>
    <w:rsid w:val="00A7745D"/>
    <w:rsid w:val="00A77CAB"/>
    <w:rsid w:val="00A87FAA"/>
    <w:rsid w:val="00A95452"/>
    <w:rsid w:val="00A96AB9"/>
    <w:rsid w:val="00AA6993"/>
    <w:rsid w:val="00B850D9"/>
    <w:rsid w:val="00BA4998"/>
    <w:rsid w:val="00BF0EDE"/>
    <w:rsid w:val="00BF5588"/>
    <w:rsid w:val="00C0432F"/>
    <w:rsid w:val="00C13D3C"/>
    <w:rsid w:val="00C15F4A"/>
    <w:rsid w:val="00C27999"/>
    <w:rsid w:val="00C30546"/>
    <w:rsid w:val="00C42CCB"/>
    <w:rsid w:val="00C71D58"/>
    <w:rsid w:val="00C82FF8"/>
    <w:rsid w:val="00C861D2"/>
    <w:rsid w:val="00C929AE"/>
    <w:rsid w:val="00CB5D99"/>
    <w:rsid w:val="00CC4540"/>
    <w:rsid w:val="00CC5C4A"/>
    <w:rsid w:val="00CF3DA6"/>
    <w:rsid w:val="00CF5A5D"/>
    <w:rsid w:val="00D03F9A"/>
    <w:rsid w:val="00D22BB6"/>
    <w:rsid w:val="00D316B7"/>
    <w:rsid w:val="00D4202E"/>
    <w:rsid w:val="00D42363"/>
    <w:rsid w:val="00D54E84"/>
    <w:rsid w:val="00DB01E5"/>
    <w:rsid w:val="00DD543F"/>
    <w:rsid w:val="00DE2745"/>
    <w:rsid w:val="00DE4DC3"/>
    <w:rsid w:val="00E000C6"/>
    <w:rsid w:val="00E00883"/>
    <w:rsid w:val="00E357E2"/>
    <w:rsid w:val="00E730B0"/>
    <w:rsid w:val="00E94692"/>
    <w:rsid w:val="00EC4010"/>
    <w:rsid w:val="00ED317D"/>
    <w:rsid w:val="00ED7062"/>
    <w:rsid w:val="00F01DA8"/>
    <w:rsid w:val="00F04821"/>
    <w:rsid w:val="00F50FE6"/>
    <w:rsid w:val="00F52B1F"/>
    <w:rsid w:val="00F866DA"/>
    <w:rsid w:val="00FB5C70"/>
    <w:rsid w:val="00FC2AC0"/>
    <w:rsid w:val="00FD0376"/>
    <w:rsid w:val="00FD07A8"/>
    <w:rsid w:val="00FD0A92"/>
    <w:rsid w:val="00FE140C"/>
    <w:rsid w:val="00FE4DFE"/>
    <w:rsid w:val="00FF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A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A2A9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F5A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F5A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FD5"/>
  </w:style>
  <w:style w:type="paragraph" w:styleId="a7">
    <w:name w:val="List Paragraph"/>
    <w:basedOn w:val="a"/>
    <w:uiPriority w:val="34"/>
    <w:qFormat/>
    <w:rsid w:val="00CC5C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38AB4855D7F8985A3D673C5B02082CE0467C4D1E06A299CB30CB552895317AE7A3244EE43B78425DB53E239CCD37E945416B911DA01E920C88ABECb539H" TargetMode="External"/><Relationship Id="rId13" Type="http://schemas.openxmlformats.org/officeDocument/2006/relationships/hyperlink" Target="consultantplus://offline/ref=9E24669F42A727CF9A8235418877066FEEEBC4EBBC7A40E0C5FB5627B87DBE5CDBCEB266B901011983CC65BDA6521D2990946F1902E19D1CBD01A4F2PC3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F8300932DE3B66796F8A4E8CC951FFABAE29FC2751079A1C0577BFF242A6660EC9F056CA5E1ACD6BE932B13E8d4ID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E24669F42A727CF9A8235418877066FEEEBC4EBBC7A40E0C5FB5627B87DBE5CDBCEB266B901011983CC64BDA5521D2990946F1902E19D1CBD01A4F2PC30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F8300932DE3B66796F8A4E8CC951FFABAE29FC2721879A1C0577BFF242A6660FE9F5D60A5E0B2D5BC867D42AD11EC7D929208303243878Bd2I3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E24669F42A727CF9A8235418877066FEEEBC4EBBC7A40E0C5FB5627B87DBE5CDBCEB266B901011983CC64BDA4521D2990946F1902E19D1CBD01A4F2PC30N" TargetMode="External"/><Relationship Id="rId10" Type="http://schemas.openxmlformats.org/officeDocument/2006/relationships/hyperlink" Target="consultantplus://offline/ref=1D5A71D12B0B4AF06A683B2D2635C77421A059AD04E32AC0403E9D49C70AE22421F439DF50C795AE5385B37F4A55C31E6B211A9B801238892BEAA6C17038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2AE39BCB5E7CB8647D85CBF6E4A8345523468EFF7A2560B21AB2A1636ADFC4C1EB8F4BE422D1DA75E519A4F43D2DA1F19588FE0DEF3680FCC24B3Ar963H" TargetMode="External"/><Relationship Id="rId14" Type="http://schemas.openxmlformats.org/officeDocument/2006/relationships/hyperlink" Target="consultantplus://offline/ref=9E24669F42A727CF9A8235418877066FEEEBC4EBBC7A40E0C5FB5627B87DBE5CDBCEB266B901011D83C731EFE40C447AD5DF631B1DFD9C1DPA3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84A02-1107-4345-98D0-7BB1FDBCD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N.Kiryushkina</dc:creator>
  <cp:lastModifiedBy>S.Faleeva</cp:lastModifiedBy>
  <cp:revision>13</cp:revision>
  <cp:lastPrinted>2019-10-23T06:09:00Z</cp:lastPrinted>
  <dcterms:created xsi:type="dcterms:W3CDTF">2019-10-01T08:14:00Z</dcterms:created>
  <dcterms:modified xsi:type="dcterms:W3CDTF">2019-10-23T06:10:00Z</dcterms:modified>
</cp:coreProperties>
</file>